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C242D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C242D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36921D19" w:rsidR="00736D44" w:rsidRDefault="009C753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Jančovič</w:t>
            </w:r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C242D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2DA3A7BA" w:rsidR="00736D44" w:rsidRDefault="009C753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Mário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C242D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07AC06" w14:textId="6A2A8A27" w:rsidR="00B57E9A" w:rsidRPr="00B57E9A" w:rsidRDefault="009C7536" w:rsidP="00B57E9A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Mgr</w:t>
            </w:r>
            <w:r w:rsidR="00B57E9A" w:rsidRPr="00B57E9A">
              <w:rPr>
                <w:rFonts w:eastAsia="Times New Roman" w:cstheme="minorHAnsi"/>
                <w:sz w:val="16"/>
                <w:szCs w:val="16"/>
                <w:lang w:eastAsia="sk-SK"/>
              </w:rPr>
              <w:t>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C242D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68296825" w:rsidR="00736D44" w:rsidRPr="005B40FD" w:rsidRDefault="009C753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C75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https://www.portalvs.sk/regzam/detail/12434?do=filterForm-submit&amp;name=Mario&amp;surname=Jancovic&amp;sort=surname&amp;employment_state=yes&amp;filter=Vyh%C4%BEada%C5%A5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C242D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C242D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0FB188F9" w:rsidR="00736D44" w:rsidRPr="00182B29" w:rsidRDefault="00F8745F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76121934" w:rsidR="00736D44" w:rsidRDefault="00B302D8" w:rsidP="006F71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6F71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19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C242D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1D57490C" w:rsidR="00736D44" w:rsidRPr="00B856F2" w:rsidRDefault="00C242DD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ID: 166168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C242D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677A9151" w:rsidR="00736D44" w:rsidRPr="00C242DD" w:rsidRDefault="00C242DD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 w:rsidRPr="00C242D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shd w:val="clear" w:color="auto" w:fill="F5F5F5"/>
                </w:rPr>
                <w:t>https://app.crepc.sk/?fn=detailBiblioForm&amp;sid=42FF770CB0BE777973FE474404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C242D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1A095033" w:rsidR="006F71C7" w:rsidRPr="00C242DD" w:rsidRDefault="00C242DD" w:rsidP="0017533A">
            <w:pPr>
              <w:shd w:val="clear" w:color="auto" w:fill="FFFFFF"/>
              <w:rPr>
                <w:rFonts w:cstheme="minorHAnsi"/>
                <w:sz w:val="16"/>
                <w:szCs w:val="16"/>
              </w:rPr>
            </w:pPr>
            <w:proofErr w:type="spellStart"/>
            <w:r w:rsidRPr="00C242DD">
              <w:rPr>
                <w:rStyle w:val="Siln"/>
                <w:rFonts w:cstheme="minorHAnsi"/>
                <w:sz w:val="16"/>
                <w:szCs w:val="16"/>
              </w:rPr>
              <w:t>Spectrum</w:t>
            </w:r>
            <w:proofErr w:type="spellEnd"/>
            <w:r w:rsidRPr="00C242DD">
              <w:rPr>
                <w:rStyle w:val="Siln"/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C242DD">
              <w:rPr>
                <w:rStyle w:val="Siln"/>
                <w:rFonts w:cstheme="minorHAnsi"/>
                <w:sz w:val="16"/>
                <w:szCs w:val="16"/>
              </w:rPr>
              <w:t>Communicable</w:t>
            </w:r>
            <w:proofErr w:type="spellEnd"/>
            <w:r w:rsidRPr="00C242DD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242DD">
              <w:rPr>
                <w:rStyle w:val="Siln"/>
                <w:rFonts w:cstheme="minorHAnsi"/>
                <w:sz w:val="16"/>
                <w:szCs w:val="16"/>
              </w:rPr>
              <w:t>Diseases</w:t>
            </w:r>
            <w:proofErr w:type="spellEnd"/>
            <w:r w:rsidRPr="00C242DD">
              <w:rPr>
                <w:rStyle w:val="Siln"/>
                <w:rFonts w:cstheme="minorHAnsi"/>
                <w:sz w:val="16"/>
                <w:szCs w:val="16"/>
              </w:rPr>
              <w:t xml:space="preserve"> in Lesbos Island UNHCR </w:t>
            </w:r>
            <w:proofErr w:type="spellStart"/>
            <w:r w:rsidRPr="00C242DD">
              <w:rPr>
                <w:rStyle w:val="Siln"/>
                <w:rFonts w:cstheme="minorHAnsi"/>
                <w:sz w:val="16"/>
                <w:szCs w:val="16"/>
              </w:rPr>
              <w:t>Refugee</w:t>
            </w:r>
            <w:proofErr w:type="spellEnd"/>
            <w:r w:rsidRPr="00C242DD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242DD">
              <w:rPr>
                <w:rStyle w:val="Siln"/>
                <w:rFonts w:cstheme="minorHAnsi"/>
                <w:sz w:val="16"/>
                <w:szCs w:val="16"/>
              </w:rPr>
              <w:t>Camp</w:t>
            </w:r>
            <w:proofErr w:type="spellEnd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Šimonek</w:t>
            </w:r>
            <w:proofErr w:type="spellEnd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Tomáš [Autor, 3.722%] ; </w:t>
            </w:r>
            <w:proofErr w:type="spellStart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Jackulíková</w:t>
            </w:r>
            <w:proofErr w:type="spellEnd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Mária [Autor, 3.703%] ; Topoľská, Alexandra [Autor, 3.703%] ; Jančovič, Mário [Autor, 3.703%] ; </w:t>
            </w:r>
            <w:proofErr w:type="spellStart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Janovičová</w:t>
            </w:r>
            <w:proofErr w:type="spellEnd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Lucia [Autor, 3.703%] ; Hardy, Mária [Autor, 3.703%] ; Valach, Michal [Autor, 3.703%] ; Šramková, Mária [Autor, 3.703%] ; Popovičová, Mária [Autor, 3.703%] ; </w:t>
            </w:r>
            <w:proofErr w:type="spellStart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Barkasi</w:t>
            </w:r>
            <w:proofErr w:type="spellEnd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Daniela [Autor, 3.703%] ; Procházková, Katarína [Autor, 3.703%] ; </w:t>
            </w:r>
            <w:proofErr w:type="spellStart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Libová</w:t>
            </w:r>
            <w:proofErr w:type="spellEnd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Ľubica [Autor, 3.703%] ; Mrázová, Mariana [Autor, 3.703%] ; Vlček, Robert [Autor, 3.703%] ; </w:t>
            </w:r>
            <w:proofErr w:type="spellStart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Guľašová</w:t>
            </w:r>
            <w:proofErr w:type="spellEnd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Monika [Autor, 3.703%] ; Otrubová, Jana [Autor, 3.703%] ; </w:t>
            </w:r>
            <w:proofErr w:type="spellStart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Radková</w:t>
            </w:r>
            <w:proofErr w:type="spellEnd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Libuša [Autor, 3.703%] ; </w:t>
            </w:r>
            <w:proofErr w:type="spellStart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Murgová</w:t>
            </w:r>
            <w:proofErr w:type="spellEnd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Anna [Autor, 3.703%] ; </w:t>
            </w:r>
            <w:proofErr w:type="spellStart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Vansač</w:t>
            </w:r>
            <w:proofErr w:type="spellEnd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Peter [Autor, 3.703%] ; Hochman, Rastislav [Autor, 3.703%] ; </w:t>
            </w:r>
            <w:proofErr w:type="spellStart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Koňošová</w:t>
            </w:r>
            <w:proofErr w:type="spellEnd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Helena [Autor, 3.703%] ; </w:t>
            </w:r>
            <w:proofErr w:type="spellStart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Katunská</w:t>
            </w:r>
            <w:proofErr w:type="spellEnd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Monika [Autor, 3.703%] ; </w:t>
            </w:r>
            <w:proofErr w:type="spellStart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Bakoš</w:t>
            </w:r>
            <w:proofErr w:type="spellEnd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Marián [Autor, 3.703%] ; </w:t>
            </w:r>
            <w:proofErr w:type="spellStart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Bielová</w:t>
            </w:r>
            <w:proofErr w:type="spellEnd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Mária [Autor, 3.703%] ; </w:t>
            </w:r>
            <w:proofErr w:type="spellStart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Sasváry</w:t>
            </w:r>
            <w:proofErr w:type="spellEnd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Ferdinand [Autor, 3.703%] ; </w:t>
            </w:r>
            <w:proofErr w:type="spellStart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Grey</w:t>
            </w:r>
            <w:proofErr w:type="spellEnd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Eva [Autor, 3.703%] ; Slušná, Lenka [Autor, 3.703%]. – WOS CC</w:t>
            </w:r>
            <w:r w:rsidRPr="00C242DD">
              <w:rPr>
                <w:rFonts w:cstheme="minorHAnsi"/>
                <w:color w:val="333333"/>
                <w:sz w:val="16"/>
                <w:szCs w:val="16"/>
              </w:rPr>
              <w:br/>
            </w:r>
            <w:r w:rsidRPr="00C242DD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C242DD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C242DD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242DD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C242DD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242DD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C242DD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C242DD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C242DD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242DD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C242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 – ISSN 2222-386X. – ISSN (online) 2076-9741. – Roč. 10, č. 4 (2019), s. 57-59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C242D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2A1199" w14:textId="4BB59B56" w:rsidR="00736D44" w:rsidRDefault="0058333E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</w:t>
            </w:r>
            <w:r w:rsidR="006F71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DM</w:t>
            </w:r>
          </w:p>
          <w:p w14:paraId="144A7A77" w14:textId="07E401EA" w:rsidR="0058333E" w:rsidRPr="00182B29" w:rsidRDefault="0058333E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34F4D86D" w:rsidR="00736D44" w:rsidRPr="00E31F09" w:rsidRDefault="006A273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A27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https://clinicalsocialwork.eu/wp-content/uploads/2019/12/09-Simonek-2.pdf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35D0264E" w:rsidR="00736D44" w:rsidRDefault="002F70D1" w:rsidP="006A27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B57E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6A27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3,703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C242D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FFD243" w14:textId="60C908FF" w:rsidR="00C242DD" w:rsidRPr="00C242DD" w:rsidRDefault="00C242DD" w:rsidP="00C242DD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Cieľom tejto štúdie bolo spektrum </w:t>
            </w:r>
            <w:r w:rsidRPr="00C242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prenosných chorôb medzi migrantmi v</w:t>
            </w:r>
          </w:p>
          <w:p w14:paraId="6F7ABDE3" w14:textId="78847FEC" w:rsidR="00C242DD" w:rsidRPr="00C242DD" w:rsidRDefault="00C242DD" w:rsidP="00C242DD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</w:t>
            </w:r>
            <w:r w:rsidRPr="00C242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ábore UNHCR na ostrove Lesbos.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</w:t>
            </w:r>
            <w: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goal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C242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of </w:t>
            </w:r>
            <w:proofErr w:type="spellStart"/>
            <w:r w:rsidRPr="00C242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C242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study </w:t>
            </w:r>
            <w:proofErr w:type="spellStart"/>
            <w:r w:rsidRPr="00C242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was</w:t>
            </w:r>
            <w:proofErr w:type="spellEnd"/>
            <w:r w:rsidRPr="00C242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C242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spectrum</w:t>
            </w:r>
            <w:proofErr w:type="spellEnd"/>
          </w:p>
          <w:p w14:paraId="47DC82E4" w14:textId="2B6567E3" w:rsidR="00736D44" w:rsidRDefault="00C242DD" w:rsidP="00C242DD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242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of </w:t>
            </w:r>
            <w:proofErr w:type="spellStart"/>
            <w:r w:rsidRPr="00C242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among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migrants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r w:rsidRPr="00C242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UNHCR </w:t>
            </w:r>
            <w:proofErr w:type="spellStart"/>
            <w:r w:rsidRPr="00C242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camps</w:t>
            </w:r>
            <w:proofErr w:type="spellEnd"/>
            <w:r w:rsidRPr="00C242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C242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242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242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island</w:t>
            </w:r>
            <w:proofErr w:type="spellEnd"/>
            <w:r w:rsidRPr="00C242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Lesbos.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C242D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4A7848B9" w:rsidR="00736D44" w:rsidRPr="006A273A" w:rsidRDefault="006A273A" w:rsidP="006A27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6A273A">
              <w:rPr>
                <w:sz w:val="16"/>
                <w:szCs w:val="16"/>
              </w:rPr>
              <w:t>Refugee</w:t>
            </w:r>
            <w:proofErr w:type="spellEnd"/>
            <w:r w:rsidRPr="006A273A">
              <w:rPr>
                <w:sz w:val="16"/>
                <w:szCs w:val="16"/>
              </w:rPr>
              <w:t xml:space="preserve"> and Migrant </w:t>
            </w:r>
            <w:proofErr w:type="spellStart"/>
            <w:r w:rsidRPr="006A273A">
              <w:rPr>
                <w:sz w:val="16"/>
                <w:szCs w:val="16"/>
              </w:rPr>
              <w:t>Health</w:t>
            </w:r>
            <w:proofErr w:type="spellEnd"/>
            <w:r w:rsidRPr="006A273A">
              <w:rPr>
                <w:sz w:val="16"/>
                <w:szCs w:val="16"/>
              </w:rPr>
              <w:t xml:space="preserve"> </w:t>
            </w:r>
            <w:proofErr w:type="spellStart"/>
            <w:r w:rsidRPr="006A273A">
              <w:rPr>
                <w:sz w:val="16"/>
                <w:szCs w:val="16"/>
              </w:rPr>
              <w:t>Programmes</w:t>
            </w:r>
            <w:proofErr w:type="spellEnd"/>
            <w:r w:rsidRPr="006A273A">
              <w:rPr>
                <w:sz w:val="16"/>
                <w:szCs w:val="16"/>
              </w:rPr>
              <w:t xml:space="preserve"> in EU </w:t>
            </w:r>
            <w:proofErr w:type="spellStart"/>
            <w:r w:rsidRPr="006A273A">
              <w:rPr>
                <w:sz w:val="16"/>
                <w:szCs w:val="16"/>
              </w:rPr>
              <w:t>react</w:t>
            </w:r>
            <w:proofErr w:type="spellEnd"/>
            <w:r w:rsidRPr="006A273A">
              <w:rPr>
                <w:sz w:val="16"/>
                <w:szCs w:val="16"/>
              </w:rPr>
              <w:t xml:space="preserve"> on Migrant and </w:t>
            </w:r>
            <w:proofErr w:type="spellStart"/>
            <w:r w:rsidRPr="006A273A">
              <w:rPr>
                <w:sz w:val="16"/>
                <w:szCs w:val="16"/>
              </w:rPr>
              <w:t>refugee</w:t>
            </w:r>
            <w:proofErr w:type="spellEnd"/>
            <w:r w:rsidRPr="006A273A">
              <w:rPr>
                <w:sz w:val="16"/>
                <w:szCs w:val="16"/>
              </w:rPr>
              <w:t xml:space="preserve"> </w:t>
            </w:r>
            <w:proofErr w:type="spellStart"/>
            <w:r w:rsidRPr="006A273A">
              <w:rPr>
                <w:sz w:val="16"/>
                <w:szCs w:val="16"/>
              </w:rPr>
              <w:t>crisis</w:t>
            </w:r>
            <w:proofErr w:type="spellEnd"/>
            <w:r w:rsidRPr="006A273A">
              <w:rPr>
                <w:sz w:val="16"/>
                <w:szCs w:val="16"/>
              </w:rPr>
              <w:t xml:space="preserve"> </w:t>
            </w:r>
            <w:proofErr w:type="spellStart"/>
            <w:r w:rsidRPr="006A273A">
              <w:rPr>
                <w:sz w:val="16"/>
                <w:szCs w:val="16"/>
              </w:rPr>
              <w:t>from</w:t>
            </w:r>
            <w:proofErr w:type="spellEnd"/>
            <w:r w:rsidRPr="006A273A">
              <w:rPr>
                <w:sz w:val="16"/>
                <w:szCs w:val="16"/>
              </w:rPr>
              <w:t xml:space="preserve"> </w:t>
            </w:r>
            <w:proofErr w:type="spellStart"/>
            <w:r w:rsidRPr="006A273A">
              <w:rPr>
                <w:sz w:val="16"/>
                <w:szCs w:val="16"/>
              </w:rPr>
              <w:t>middle</w:t>
            </w:r>
            <w:proofErr w:type="spellEnd"/>
            <w:r w:rsidRPr="006A273A">
              <w:rPr>
                <w:sz w:val="16"/>
                <w:szCs w:val="16"/>
              </w:rPr>
              <w:t xml:space="preserve"> East </w:t>
            </w:r>
            <w:proofErr w:type="spellStart"/>
            <w:r w:rsidRPr="006A273A">
              <w:rPr>
                <w:sz w:val="16"/>
                <w:szCs w:val="16"/>
              </w:rPr>
              <w:t>armed</w:t>
            </w:r>
            <w:proofErr w:type="spellEnd"/>
            <w:r w:rsidRPr="006A273A">
              <w:rPr>
                <w:sz w:val="16"/>
                <w:szCs w:val="16"/>
              </w:rPr>
              <w:t xml:space="preserve"> </w:t>
            </w:r>
            <w:proofErr w:type="spellStart"/>
            <w:r w:rsidRPr="006A273A">
              <w:rPr>
                <w:sz w:val="16"/>
                <w:szCs w:val="16"/>
              </w:rPr>
              <w:t>conflict</w:t>
            </w:r>
            <w:proofErr w:type="spellEnd"/>
            <w:r w:rsidRPr="006A273A">
              <w:rPr>
                <w:sz w:val="16"/>
                <w:szCs w:val="16"/>
              </w:rPr>
              <w:t xml:space="preserve"> to EU .</w:t>
            </w:r>
            <w:proofErr w:type="spellStart"/>
            <w:r w:rsidRPr="006A273A">
              <w:rPr>
                <w:sz w:val="16"/>
                <w:szCs w:val="16"/>
              </w:rPr>
              <w:t>The</w:t>
            </w:r>
            <w:proofErr w:type="spellEnd"/>
            <w:r w:rsidRPr="006A273A">
              <w:rPr>
                <w:sz w:val="16"/>
                <w:szCs w:val="16"/>
              </w:rPr>
              <w:t xml:space="preserve"> </w:t>
            </w:r>
            <w:proofErr w:type="spellStart"/>
            <w:r w:rsidRPr="006A273A">
              <w:rPr>
                <w:sz w:val="16"/>
                <w:szCs w:val="16"/>
              </w:rPr>
              <w:t>aim</w:t>
            </w:r>
            <w:proofErr w:type="spellEnd"/>
            <w:r w:rsidRPr="006A273A">
              <w:rPr>
                <w:sz w:val="16"/>
                <w:szCs w:val="16"/>
              </w:rPr>
              <w:t xml:space="preserve"> of </w:t>
            </w:r>
            <w:proofErr w:type="spellStart"/>
            <w:r w:rsidRPr="006A273A">
              <w:rPr>
                <w:sz w:val="16"/>
                <w:szCs w:val="16"/>
              </w:rPr>
              <w:t>this</w:t>
            </w:r>
            <w:proofErr w:type="spellEnd"/>
            <w:r w:rsidRPr="006A273A">
              <w:rPr>
                <w:sz w:val="16"/>
                <w:szCs w:val="16"/>
              </w:rPr>
              <w:t xml:space="preserve"> study </w:t>
            </w:r>
            <w:proofErr w:type="spellStart"/>
            <w:r w:rsidRPr="006A273A">
              <w:rPr>
                <w:sz w:val="16"/>
                <w:szCs w:val="16"/>
              </w:rPr>
              <w:t>was</w:t>
            </w:r>
            <w:proofErr w:type="spellEnd"/>
            <w:r w:rsidRPr="006A273A">
              <w:rPr>
                <w:sz w:val="16"/>
                <w:szCs w:val="16"/>
              </w:rPr>
              <w:t xml:space="preserve"> to </w:t>
            </w:r>
            <w:proofErr w:type="spellStart"/>
            <w:r w:rsidRPr="006A273A">
              <w:rPr>
                <w:sz w:val="16"/>
                <w:szCs w:val="16"/>
              </w:rPr>
              <w:t>asess</w:t>
            </w:r>
            <w:proofErr w:type="spellEnd"/>
            <w:r w:rsidRPr="006A273A">
              <w:rPr>
                <w:sz w:val="16"/>
                <w:szCs w:val="16"/>
              </w:rPr>
              <w:t xml:space="preserve"> </w:t>
            </w:r>
            <w:proofErr w:type="spellStart"/>
            <w:r w:rsidRPr="006A273A">
              <w:rPr>
                <w:sz w:val="16"/>
                <w:szCs w:val="16"/>
              </w:rPr>
              <w:t>the</w:t>
            </w:r>
            <w:proofErr w:type="spellEnd"/>
            <w:r w:rsidRPr="006A273A">
              <w:rPr>
                <w:sz w:val="16"/>
                <w:szCs w:val="16"/>
              </w:rPr>
              <w:t xml:space="preserve"> </w:t>
            </w:r>
            <w:proofErr w:type="spellStart"/>
            <w:r w:rsidRPr="006A273A">
              <w:rPr>
                <w:sz w:val="16"/>
                <w:szCs w:val="16"/>
              </w:rPr>
              <w:t>spectrum</w:t>
            </w:r>
            <w:proofErr w:type="spellEnd"/>
            <w:r w:rsidRPr="006A273A">
              <w:rPr>
                <w:sz w:val="16"/>
                <w:szCs w:val="16"/>
              </w:rPr>
              <w:t xml:space="preserve"> of </w:t>
            </w:r>
            <w:proofErr w:type="spellStart"/>
            <w:r w:rsidRPr="006A273A">
              <w:rPr>
                <w:sz w:val="16"/>
                <w:szCs w:val="16"/>
              </w:rPr>
              <w:t>communicable</w:t>
            </w:r>
            <w:proofErr w:type="spellEnd"/>
            <w:r w:rsidRPr="006A273A">
              <w:rPr>
                <w:sz w:val="16"/>
                <w:szCs w:val="16"/>
              </w:rPr>
              <w:t xml:space="preserve"> </w:t>
            </w:r>
            <w:proofErr w:type="spellStart"/>
            <w:r w:rsidRPr="006A273A">
              <w:rPr>
                <w:sz w:val="16"/>
                <w:szCs w:val="16"/>
              </w:rPr>
              <w:t>diseases</w:t>
            </w:r>
            <w:proofErr w:type="spellEnd"/>
            <w:r w:rsidRPr="006A273A">
              <w:rPr>
                <w:sz w:val="16"/>
                <w:szCs w:val="16"/>
              </w:rPr>
              <w:t xml:space="preserve"> </w:t>
            </w:r>
            <w:proofErr w:type="spellStart"/>
            <w:r w:rsidRPr="006A273A">
              <w:rPr>
                <w:sz w:val="16"/>
                <w:szCs w:val="16"/>
              </w:rPr>
              <w:t>among</w:t>
            </w:r>
            <w:proofErr w:type="spellEnd"/>
            <w:r w:rsidRPr="006A273A">
              <w:rPr>
                <w:sz w:val="16"/>
                <w:szCs w:val="16"/>
              </w:rPr>
              <w:t xml:space="preserve"> </w:t>
            </w:r>
            <w:proofErr w:type="spellStart"/>
            <w:r w:rsidRPr="006A273A">
              <w:rPr>
                <w:sz w:val="16"/>
                <w:szCs w:val="16"/>
              </w:rPr>
              <w:t>migrants</w:t>
            </w:r>
            <w:proofErr w:type="spellEnd"/>
            <w:r w:rsidRPr="006A273A">
              <w:rPr>
                <w:sz w:val="16"/>
                <w:szCs w:val="16"/>
              </w:rPr>
              <w:t xml:space="preserve"> to UNHCR </w:t>
            </w:r>
            <w:proofErr w:type="spellStart"/>
            <w:r w:rsidRPr="006A273A">
              <w:rPr>
                <w:sz w:val="16"/>
                <w:szCs w:val="16"/>
              </w:rPr>
              <w:t>camp</w:t>
            </w:r>
            <w:proofErr w:type="spellEnd"/>
            <w:r w:rsidRPr="006A273A">
              <w:rPr>
                <w:sz w:val="16"/>
                <w:szCs w:val="16"/>
              </w:rPr>
              <w:t xml:space="preserve"> on Lesbos </w:t>
            </w:r>
            <w:proofErr w:type="spellStart"/>
            <w:r w:rsidRPr="006A273A">
              <w:rPr>
                <w:sz w:val="16"/>
                <w:szCs w:val="16"/>
              </w:rPr>
              <w:t>island</w:t>
            </w:r>
            <w:proofErr w:type="spellEnd"/>
            <w:r w:rsidRPr="006A273A">
              <w:rPr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58C446C0" w:rsidR="00736D44" w:rsidRPr="00C242DD" w:rsidRDefault="00931736" w:rsidP="00C242DD">
            <w:pPr>
              <w:pStyle w:val="Nadpis3"/>
              <w:spacing w:before="0" w:after="240"/>
              <w:rPr>
                <w:rFonts w:asciiTheme="minorHAnsi" w:hAnsiTheme="minorHAnsi" w:cstheme="minorHAnsi"/>
                <w:color w:val="auto"/>
                <w:sz w:val="16"/>
                <w:szCs w:val="16"/>
                <w:lang w:val="en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  <w:lang w:val="en"/>
              </w:rPr>
              <w:t xml:space="preserve">1. </w:t>
            </w:r>
            <w:r w:rsidRPr="00931736">
              <w:rPr>
                <w:rFonts w:asciiTheme="minorHAnsi" w:hAnsiTheme="minorHAnsi" w:cstheme="minorHAnsi"/>
                <w:bCs/>
                <w:color w:val="auto"/>
                <w:sz w:val="16"/>
                <w:szCs w:val="16"/>
                <w:lang w:val="en"/>
              </w:rPr>
              <w:t>Psychosocial Impact of COVID-19 on Elderly/Senior Population</w:t>
            </w:r>
            <w:r w:rsidRPr="00931736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  <w:lang w:val="en"/>
              </w:rPr>
              <w:t xml:space="preserve"> </w:t>
            </w:r>
            <w:hyperlink r:id="rId18" w:history="1">
              <w:proofErr w:type="spellStart"/>
              <w:r w:rsidRPr="00931736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Bevelaqua</w:t>
              </w:r>
              <w:proofErr w:type="spellEnd"/>
              <w:r w:rsidRPr="00931736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, A</w:t>
              </w:r>
            </w:hyperlink>
            <w:r w:rsidRPr="00931736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</w:t>
            </w:r>
            <w:hyperlink r:id="rId19" w:history="1">
              <w:r w:rsidRPr="00931736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Muss, C</w:t>
              </w:r>
            </w:hyperlink>
            <w:r w:rsidRPr="00931736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</w:t>
            </w:r>
            <w:proofErr w:type="gramStart"/>
            <w:r w:rsidRPr="00931736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et</w:t>
            </w:r>
            <w:proofErr w:type="gramEnd"/>
            <w:r w:rsidRPr="00931736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. al. </w:t>
            </w:r>
            <w:r w:rsidRPr="00931736"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>2021 |</w:t>
            </w:r>
            <w:r w:rsidRPr="00931736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  <w:bdr w:val="none" w:sz="0" w:space="0" w:color="auto" w:frame="1"/>
                <w:lang w:val="en"/>
              </w:rPr>
              <w:t>CLINICAL SOCIAL WORK AND HEALTH INTERVENTION</w:t>
            </w:r>
            <w:r w:rsidRPr="00931736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 12 (4) , pp.8-12</w:t>
            </w: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1357620F" w:rsidR="00736D44" w:rsidRPr="009C7963" w:rsidRDefault="00C242DD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Sociálne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služby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zdravotnicko-sociá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lna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asistencia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>,</w:t>
            </w:r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ktorej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metabolity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sú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nedelitelnou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s</w:t>
            </w:r>
            <w:r>
              <w:rPr>
                <w:rFonts w:ascii="Calibri" w:hAnsi="Calibri" w:cs="Calibri" w:hint="default"/>
                <w:sz w:val="16"/>
                <w:szCs w:val="16"/>
              </w:rPr>
              <w:t>účasťou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ducha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publiká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cie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,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sa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v</w:t>
            </w:r>
            <w:r>
              <w:rPr>
                <w:rFonts w:ascii="Calibri" w:hAnsi="Calibri" w:cs="Calibri" w:hint="default"/>
                <w:sz w:val="16"/>
                <w:szCs w:val="16"/>
              </w:rPr>
              <w:t>ýrazne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podieľajú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regenerácii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pracovnej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sily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nášho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pracujúceho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ľudu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prevencie</w:t>
            </w:r>
            <w:proofErr w:type="spellEnd"/>
            <w:proofErr w:type="gramStart"/>
            <w:r>
              <w:rPr>
                <w:rFonts w:ascii="Calibri" w:hAnsi="Calibri" w:cs="Calibri" w:hint="default"/>
                <w:sz w:val="16"/>
                <w:szCs w:val="16"/>
              </w:rPr>
              <w:t xml:space="preserve"> 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sociálnej</w:t>
            </w:r>
            <w:proofErr w:type="spellEnd"/>
            <w:proofErr w:type="gram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patológie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ako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deštrukčné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ho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vplyv</w:t>
            </w:r>
            <w:r>
              <w:rPr>
                <w:rFonts w:ascii="Calibri" w:hAnsi="Calibri" w:cs="Calibri" w:hint="default"/>
                <w:sz w:val="16"/>
                <w:szCs w:val="16"/>
              </w:rPr>
              <w:t>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naše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národné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hospodárstvo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.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zhubného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pô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sobenia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 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imp</w:t>
            </w:r>
            <w:r>
              <w:rPr>
                <w:rFonts w:ascii="Calibri" w:hAnsi="Calibri" w:cs="Calibri" w:hint="default"/>
                <w:sz w:val="16"/>
                <w:szCs w:val="16"/>
              </w:rPr>
              <w:t>erializmu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velmoci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ich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koloniálne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dedič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stvo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ukradnuté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štátom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strednej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vychodnej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Európy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 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(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Detské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choroby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eastAsia="Cambria" w:hAnsi="Calibri" w:cs="Calibri" w:hint="default"/>
                <w:sz w:val="16"/>
                <w:szCs w:val="16"/>
              </w:rPr>
              <w:t>ľ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avi</w:t>
            </w:r>
            <w:r w:rsidRPr="005C5A53">
              <w:rPr>
                <w:rFonts w:ascii="Calibri" w:eastAsia="Cambria" w:hAnsi="Calibri" w:cs="Calibri" w:hint="default"/>
                <w:sz w:val="16"/>
                <w:szCs w:val="16"/>
              </w:rPr>
              <w:t>č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iarstva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pri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budovaní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beztriednej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spoločnosti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 w:hint="default"/>
                <w:sz w:val="16"/>
                <w:szCs w:val="16"/>
              </w:rPr>
              <w:t>VUML 1956,Pravda,155-160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)</w:t>
            </w: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295A0C74" w:rsidR="00736D44" w:rsidRPr="00263A42" w:rsidRDefault="00C242DD" w:rsidP="009C7536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sz w:val="16"/>
                <w:szCs w:val="16"/>
              </w:rPr>
              <w:t>S</w:t>
            </w:r>
            <w:r w:rsidRPr="00636943">
              <w:rPr>
                <w:sz w:val="16"/>
                <w:szCs w:val="16"/>
              </w:rPr>
              <w:t>ociálna práca</w:t>
            </w:r>
            <w:r>
              <w:rPr>
                <w:sz w:val="16"/>
                <w:szCs w:val="16"/>
              </w:rPr>
              <w:t xml:space="preserve"> </w:t>
            </w:r>
            <w:r w:rsidRPr="00636943">
              <w:rPr>
                <w:sz w:val="16"/>
                <w:szCs w:val="16"/>
              </w:rPr>
              <w:t>a ďalšie profilové predmety, ktoré vychovávajú komplexnú  a harmonickú osobnosť budúcej beztriednej spoločnosti, kde budú sociálne služby a zdravotníctvo dostupné každej bývalej triede a  sociálnej skupine, bez ohľadu na ich vlastníctvo výrobných prostriedkov.(citát tamže str. I66)</w:t>
            </w: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7533A"/>
    <w:rsid w:val="00182B29"/>
    <w:rsid w:val="00230582"/>
    <w:rsid w:val="00263A42"/>
    <w:rsid w:val="002F70D1"/>
    <w:rsid w:val="00362B3A"/>
    <w:rsid w:val="003F6183"/>
    <w:rsid w:val="004404EA"/>
    <w:rsid w:val="00453454"/>
    <w:rsid w:val="00470B75"/>
    <w:rsid w:val="004E1895"/>
    <w:rsid w:val="00504FDA"/>
    <w:rsid w:val="0058333E"/>
    <w:rsid w:val="006631BC"/>
    <w:rsid w:val="00677A7E"/>
    <w:rsid w:val="006A273A"/>
    <w:rsid w:val="006F71C7"/>
    <w:rsid w:val="00736D44"/>
    <w:rsid w:val="00743A43"/>
    <w:rsid w:val="007D7512"/>
    <w:rsid w:val="0082246C"/>
    <w:rsid w:val="0084754A"/>
    <w:rsid w:val="009220F4"/>
    <w:rsid w:val="00931736"/>
    <w:rsid w:val="00946931"/>
    <w:rsid w:val="009C7536"/>
    <w:rsid w:val="00B302D8"/>
    <w:rsid w:val="00B56DA5"/>
    <w:rsid w:val="00B57E9A"/>
    <w:rsid w:val="00B856F2"/>
    <w:rsid w:val="00BD1CCF"/>
    <w:rsid w:val="00C242DD"/>
    <w:rsid w:val="00CC6E8A"/>
    <w:rsid w:val="00D26458"/>
    <w:rsid w:val="00D7640B"/>
    <w:rsid w:val="00D80BC4"/>
    <w:rsid w:val="00DE5DA0"/>
    <w:rsid w:val="00E71ED5"/>
    <w:rsid w:val="00E77901"/>
    <w:rsid w:val="00EA7E0B"/>
    <w:rsid w:val="00F72A57"/>
    <w:rsid w:val="00F8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B57E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C753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B57E9A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C753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g-star-inserted">
    <w:name w:val="ng-star-inserted"/>
    <w:basedOn w:val="Predvolenpsmoodseku"/>
    <w:rsid w:val="009C7536"/>
  </w:style>
  <w:style w:type="character" w:customStyle="1" w:styleId="margin-right-3--reversible">
    <w:name w:val="margin-right-3--reversible"/>
    <w:basedOn w:val="Predvolenpsmoodseku"/>
    <w:rsid w:val="009C7536"/>
  </w:style>
  <w:style w:type="character" w:customStyle="1" w:styleId="value">
    <w:name w:val="value"/>
    <w:basedOn w:val="Predvolenpsmoodseku"/>
    <w:rsid w:val="009C7536"/>
  </w:style>
  <w:style w:type="character" w:customStyle="1" w:styleId="font-size-14">
    <w:name w:val="font-size-14"/>
    <w:basedOn w:val="Predvolenpsmoodseku"/>
    <w:rsid w:val="009C75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5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0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6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54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67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3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49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41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1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1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2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54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27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06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2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4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18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6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2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13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6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78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1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70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42FF770CB0BE777973FE474404" TargetMode="External"/><Relationship Id="rId18" Type="http://schemas.openxmlformats.org/officeDocument/2006/relationships/hyperlink" Target="https://www-1webofscience-1com-1g8dbuka40000.han5.savba.sk/wos/author/record/19367078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https://www-1webofscience-1com-1g8dbuka40000.han5.savba.sk/wos/author/record/12224529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1338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19</cp:revision>
  <cp:lastPrinted>2022-10-24T11:12:00Z</cp:lastPrinted>
  <dcterms:created xsi:type="dcterms:W3CDTF">2022-10-24T11:16:00Z</dcterms:created>
  <dcterms:modified xsi:type="dcterms:W3CDTF">2022-11-28T10:53:00Z</dcterms:modified>
</cp:coreProperties>
</file>